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D4" w:rsidRPr="000D3ECF" w:rsidRDefault="00F529D4" w:rsidP="008611F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CBF" w:rsidRDefault="003F496E" w:rsidP="00C56C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5E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1 августа </w:t>
      </w:r>
      <w:r w:rsidR="00C56C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2016 года </w:t>
      </w:r>
      <w:r w:rsidRPr="00CA5E35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малых и средних предприятий обновятся</w:t>
      </w:r>
    </w:p>
    <w:p w:rsidR="0059452A" w:rsidRDefault="003F496E" w:rsidP="00CA5E3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5E35">
        <w:rPr>
          <w:rFonts w:ascii="Times New Roman" w:hAnsi="Times New Roman" w:cs="Times New Roman"/>
          <w:sz w:val="24"/>
          <w:szCs w:val="24"/>
          <w:lang w:eastAsia="ru-RU"/>
        </w:rPr>
        <w:t xml:space="preserve"> – постановление Правительства РФ от 4 апреля 2016 г. № 265.</w:t>
      </w:r>
    </w:p>
    <w:p w:rsidR="00C56CBF" w:rsidRPr="00C56CBF" w:rsidRDefault="00C56CBF" w:rsidP="00C56C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6CBF">
        <w:rPr>
          <w:rFonts w:ascii="Times New Roman" w:hAnsi="Times New Roman" w:cs="Times New Roman"/>
          <w:sz w:val="24"/>
          <w:szCs w:val="24"/>
        </w:rPr>
        <w:t>Премьер-министр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6CBF">
        <w:rPr>
          <w:rFonts w:ascii="Times New Roman" w:hAnsi="Times New Roman" w:cs="Times New Roman"/>
          <w:sz w:val="24"/>
          <w:szCs w:val="24"/>
        </w:rPr>
        <w:t xml:space="preserve"> Медведев подписал постановление федерального правительства, которое определяет предельные значения дохода от предпринимательской деятельности в сфере малого и среднего бизнеса (МСП). Все предприятия МСП будут включены в соответствующий реестр автоматически.</w:t>
      </w:r>
    </w:p>
    <w:p w:rsidR="00C56CBF" w:rsidRPr="00C56CBF" w:rsidRDefault="00C56CBF" w:rsidP="00C56C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6CBF">
        <w:rPr>
          <w:rFonts w:ascii="Times New Roman" w:hAnsi="Times New Roman" w:cs="Times New Roman"/>
          <w:sz w:val="24"/>
          <w:szCs w:val="24"/>
        </w:rPr>
        <w:t xml:space="preserve">Согласно постановлению, к микропредприятиям относятся те фирмы, годовой доход которых составляет не более 120 </w:t>
      </w:r>
      <w:r w:rsidRPr="00C56CBF">
        <w:rPr>
          <w:rFonts w:ascii="Times New Roman" w:hAnsi="Times New Roman" w:cs="Times New Roman"/>
          <w:sz w:val="24"/>
          <w:szCs w:val="24"/>
        </w:rPr>
        <w:t>млн.</w:t>
      </w:r>
      <w:r w:rsidRPr="00C56CBF">
        <w:rPr>
          <w:rFonts w:ascii="Times New Roman" w:hAnsi="Times New Roman" w:cs="Times New Roman"/>
          <w:sz w:val="24"/>
          <w:szCs w:val="24"/>
        </w:rPr>
        <w:t xml:space="preserve"> рублей, к малому бизнесу – не более 800 </w:t>
      </w:r>
      <w:r w:rsidRPr="00C56CBF">
        <w:rPr>
          <w:rFonts w:ascii="Times New Roman" w:hAnsi="Times New Roman" w:cs="Times New Roman"/>
          <w:sz w:val="24"/>
          <w:szCs w:val="24"/>
        </w:rPr>
        <w:t>млн.</w:t>
      </w:r>
      <w:r w:rsidRPr="00C56CBF">
        <w:rPr>
          <w:rFonts w:ascii="Times New Roman" w:hAnsi="Times New Roman" w:cs="Times New Roman"/>
          <w:sz w:val="24"/>
          <w:szCs w:val="24"/>
        </w:rPr>
        <w:t xml:space="preserve"> рублей, к среднему бизнесу – не более 2 </w:t>
      </w:r>
      <w:r w:rsidRPr="00C56CBF">
        <w:rPr>
          <w:rFonts w:ascii="Times New Roman" w:hAnsi="Times New Roman" w:cs="Times New Roman"/>
          <w:sz w:val="24"/>
          <w:szCs w:val="24"/>
        </w:rPr>
        <w:t>млрд.</w:t>
      </w:r>
      <w:r w:rsidRPr="00C56CB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56CBF" w:rsidRPr="00C56CBF" w:rsidRDefault="00C56CBF" w:rsidP="00C56C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6CBF">
        <w:rPr>
          <w:rFonts w:ascii="Times New Roman" w:hAnsi="Times New Roman" w:cs="Times New Roman"/>
          <w:sz w:val="24"/>
          <w:szCs w:val="24"/>
        </w:rPr>
        <w:t>Это избавляет малые и средние фирмы от дополнительных административных процедур по подтверждению статуса МСП. Автоматическое подтверждение статуса из единого реестра МСП необходимо для получения госсподдержки или д</w:t>
      </w:r>
      <w:r w:rsidR="00F24108">
        <w:rPr>
          <w:rFonts w:ascii="Times New Roman" w:hAnsi="Times New Roman" w:cs="Times New Roman"/>
          <w:sz w:val="24"/>
          <w:szCs w:val="24"/>
        </w:rPr>
        <w:t>ля участия в торгах</w:t>
      </w:r>
      <w:r w:rsidRPr="00C56CB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56CBF" w:rsidRPr="00C56CBF" w:rsidRDefault="00C56CBF" w:rsidP="00C56C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6CBF">
        <w:rPr>
          <w:rFonts w:ascii="Times New Roman" w:hAnsi="Times New Roman" w:cs="Times New Roman"/>
          <w:sz w:val="24"/>
          <w:szCs w:val="24"/>
        </w:rPr>
        <w:t>Единый реестр МСП будет создан с 1 июля 2016 года, а постановление о предельном доходе от предпринимательской деятельности вступит в силу с 1 августа 2016 года.</w:t>
      </w:r>
    </w:p>
    <w:p w:rsidR="00C56CBF" w:rsidRPr="00C56CBF" w:rsidRDefault="00C56CBF" w:rsidP="00C56C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56CBF">
        <w:rPr>
          <w:rFonts w:ascii="Times New Roman" w:hAnsi="Times New Roman" w:cs="Times New Roman"/>
          <w:sz w:val="24"/>
          <w:szCs w:val="24"/>
        </w:rPr>
        <w:t>роме дохода критерием является численность работников, согласно декабрьским поправкам в ФЗ «О развитии малого и среднего предпринимательства в РФ».</w:t>
      </w:r>
    </w:p>
    <w:p w:rsidR="00C56CBF" w:rsidRPr="00C56CBF" w:rsidRDefault="00C56CBF" w:rsidP="00CA5E3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E35" w:rsidRPr="00CA5E35" w:rsidRDefault="00CA5E35" w:rsidP="00CA5E3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534"/>
        <w:gridCol w:w="2393"/>
      </w:tblGrid>
      <w:tr w:rsidR="0059452A" w:rsidRPr="00CA5E35" w:rsidTr="00C56CBF">
        <w:tc>
          <w:tcPr>
            <w:tcW w:w="2235" w:type="dxa"/>
          </w:tcPr>
          <w:p w:rsidR="0059452A" w:rsidRPr="00CA5E35" w:rsidRDefault="0059452A" w:rsidP="00CA5E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9" w:type="dxa"/>
          </w:tcPr>
          <w:p w:rsidR="0059452A" w:rsidRPr="00CA5E35" w:rsidRDefault="0059452A" w:rsidP="00CA5E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2534" w:type="dxa"/>
          </w:tcPr>
          <w:p w:rsidR="0059452A" w:rsidRPr="00CA5E35" w:rsidRDefault="0059452A" w:rsidP="00CA5E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2393" w:type="dxa"/>
          </w:tcPr>
          <w:p w:rsidR="0059452A" w:rsidRPr="00CA5E35" w:rsidRDefault="0059452A" w:rsidP="00CA5E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Среднее</w:t>
            </w:r>
          </w:p>
        </w:tc>
      </w:tr>
      <w:tr w:rsidR="0059452A" w:rsidRPr="00CA5E35" w:rsidTr="00C56CBF">
        <w:tc>
          <w:tcPr>
            <w:tcW w:w="2235" w:type="dxa"/>
          </w:tcPr>
          <w:p w:rsidR="0059452A" w:rsidRPr="007F1C39" w:rsidRDefault="0059452A" w:rsidP="007F1C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C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Максимальный доход</w:t>
            </w:r>
          </w:p>
        </w:tc>
        <w:tc>
          <w:tcPr>
            <w:tcW w:w="2409" w:type="dxa"/>
          </w:tcPr>
          <w:p w:rsidR="0059452A" w:rsidRPr="00CA5E35" w:rsidRDefault="0059452A" w:rsidP="00CA5E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млн. руб.</w:t>
            </w:r>
          </w:p>
        </w:tc>
        <w:tc>
          <w:tcPr>
            <w:tcW w:w="2534" w:type="dxa"/>
          </w:tcPr>
          <w:p w:rsidR="0059452A" w:rsidRPr="00CA5E35" w:rsidRDefault="0059452A" w:rsidP="00CA5E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 млн. руб.</w:t>
            </w:r>
          </w:p>
        </w:tc>
        <w:tc>
          <w:tcPr>
            <w:tcW w:w="2393" w:type="dxa"/>
          </w:tcPr>
          <w:p w:rsidR="0059452A" w:rsidRPr="00CA5E35" w:rsidRDefault="0059452A" w:rsidP="00CA5E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млрд. руб.</w:t>
            </w:r>
          </w:p>
        </w:tc>
      </w:tr>
      <w:tr w:rsidR="0059452A" w:rsidRPr="00CA5E35" w:rsidTr="00C56CBF">
        <w:tc>
          <w:tcPr>
            <w:tcW w:w="2235" w:type="dxa"/>
          </w:tcPr>
          <w:p w:rsidR="0059452A" w:rsidRPr="007F1C39" w:rsidRDefault="0059452A" w:rsidP="007F1C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C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409" w:type="dxa"/>
          </w:tcPr>
          <w:p w:rsidR="0059452A" w:rsidRPr="00CA5E35" w:rsidRDefault="0059452A" w:rsidP="00CA5E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2534" w:type="dxa"/>
          </w:tcPr>
          <w:p w:rsidR="0059452A" w:rsidRPr="00CA5E35" w:rsidRDefault="0059452A" w:rsidP="00CA5E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 100 человек</w:t>
            </w:r>
          </w:p>
        </w:tc>
        <w:tc>
          <w:tcPr>
            <w:tcW w:w="2393" w:type="dxa"/>
          </w:tcPr>
          <w:p w:rsidR="0059452A" w:rsidRPr="00CA5E35" w:rsidRDefault="0059452A" w:rsidP="00CA5E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</w:tr>
    </w:tbl>
    <w:p w:rsidR="00CA5E35" w:rsidRPr="00CA5E35" w:rsidRDefault="00CA5E35" w:rsidP="00CA5E3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F496E" w:rsidRPr="00CA5E35" w:rsidRDefault="007C3158" w:rsidP="00CA5E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E35">
        <w:rPr>
          <w:rFonts w:ascii="Times New Roman" w:hAnsi="Times New Roman" w:cs="Times New Roman"/>
          <w:sz w:val="24"/>
          <w:szCs w:val="24"/>
        </w:rPr>
        <w:t>Пока эти показатели от отрасли не зависят, но Министерство промышленности разработало законопроект, где планируется увязать численность средних предприятий к отрасли деятельности.</w:t>
      </w:r>
      <w:r w:rsidRPr="00CA5E35">
        <w:rPr>
          <w:rFonts w:ascii="Times New Roman" w:hAnsi="Times New Roman" w:cs="Times New Roman"/>
          <w:sz w:val="24"/>
          <w:szCs w:val="24"/>
        </w:rPr>
        <w:br/>
      </w:r>
    </w:p>
    <w:p w:rsidR="003F496E" w:rsidRPr="00CA5E35" w:rsidRDefault="0059452A" w:rsidP="00CA5E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E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о</w:t>
      </w:r>
      <w:r w:rsidR="00E64E34" w:rsidRPr="00CA5E35">
        <w:rPr>
          <w:rFonts w:ascii="Times New Roman" w:hAnsi="Times New Roman" w:cs="Times New Roman"/>
          <w:sz w:val="24"/>
          <w:szCs w:val="24"/>
          <w:lang w:eastAsia="ru-RU"/>
        </w:rPr>
        <w:t>пределении максимального дохода</w:t>
      </w:r>
      <w:r w:rsidRPr="00CA5E35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</w:t>
      </w:r>
      <w:r w:rsidR="003F496E" w:rsidRPr="00CA5E35">
        <w:rPr>
          <w:rFonts w:ascii="Times New Roman" w:hAnsi="Times New Roman" w:cs="Times New Roman"/>
          <w:sz w:val="24"/>
          <w:szCs w:val="24"/>
          <w:lang w:eastAsia="ru-RU"/>
        </w:rPr>
        <w:t>в расчет лимита берут не весь доход от предпринимательской деятельности, а выручку без НДС.</w:t>
      </w:r>
    </w:p>
    <w:p w:rsidR="00CA5E35" w:rsidRPr="00CA5E35" w:rsidRDefault="00CA5E35" w:rsidP="00CA5E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96E" w:rsidRPr="00CA5E35" w:rsidRDefault="003F496E" w:rsidP="00CA5E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E35">
        <w:rPr>
          <w:rFonts w:ascii="Times New Roman" w:hAnsi="Times New Roman" w:cs="Times New Roman"/>
          <w:sz w:val="24"/>
          <w:szCs w:val="24"/>
          <w:lang w:eastAsia="ru-RU"/>
        </w:rPr>
        <w:t>Польза изменений в том, что раз в расчет берут весь доход,</w:t>
      </w:r>
      <w:r w:rsidR="008611FA" w:rsidRPr="00CA5E35">
        <w:rPr>
          <w:rFonts w:ascii="Times New Roman" w:hAnsi="Times New Roman" w:cs="Times New Roman"/>
          <w:sz w:val="24"/>
          <w:szCs w:val="24"/>
          <w:lang w:eastAsia="ru-RU"/>
        </w:rPr>
        <w:t xml:space="preserve"> а не выручку, то статус микро</w:t>
      </w:r>
      <w:r w:rsidRPr="00CA5E35">
        <w:rPr>
          <w:rFonts w:ascii="Times New Roman" w:hAnsi="Times New Roman" w:cs="Times New Roman"/>
          <w:sz w:val="24"/>
          <w:szCs w:val="24"/>
          <w:lang w:eastAsia="ru-RU"/>
        </w:rPr>
        <w:t>, малого или среднего предприятия будут присваивать автоматически.</w:t>
      </w:r>
    </w:p>
    <w:sectPr w:rsidR="003F496E" w:rsidRPr="00CA5E35" w:rsidSect="00CA5E35">
      <w:pgSz w:w="11906" w:h="16838"/>
      <w:pgMar w:top="851" w:right="720" w:bottom="24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5D6"/>
    <w:multiLevelType w:val="multilevel"/>
    <w:tmpl w:val="D9508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A61A57"/>
    <w:multiLevelType w:val="hybridMultilevel"/>
    <w:tmpl w:val="440CE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33338"/>
    <w:multiLevelType w:val="hybridMultilevel"/>
    <w:tmpl w:val="6DE0C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F6C29"/>
    <w:multiLevelType w:val="hybridMultilevel"/>
    <w:tmpl w:val="61CE7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8"/>
    <w:rsid w:val="000D3ECF"/>
    <w:rsid w:val="001506FE"/>
    <w:rsid w:val="003B7690"/>
    <w:rsid w:val="003F496E"/>
    <w:rsid w:val="004A6A2A"/>
    <w:rsid w:val="00574246"/>
    <w:rsid w:val="0059452A"/>
    <w:rsid w:val="005F0C78"/>
    <w:rsid w:val="006660F9"/>
    <w:rsid w:val="006F58ED"/>
    <w:rsid w:val="007C3158"/>
    <w:rsid w:val="007F1C39"/>
    <w:rsid w:val="008611FA"/>
    <w:rsid w:val="00C56CBF"/>
    <w:rsid w:val="00CA5E35"/>
    <w:rsid w:val="00D76A2B"/>
    <w:rsid w:val="00E64E34"/>
    <w:rsid w:val="00E661E5"/>
    <w:rsid w:val="00F24108"/>
    <w:rsid w:val="00F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9D4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6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96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3F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29D4"/>
    <w:rPr>
      <w:rFonts w:ascii="Times New Roman" w:eastAsia="Times New Roman" w:hAnsi="Times New Roman" w:cs="Times New Roman"/>
      <w:b/>
      <w:bCs/>
      <w:color w:val="000066"/>
      <w:sz w:val="21"/>
      <w:szCs w:val="21"/>
      <w:lang w:eastAsia="ru-RU"/>
    </w:rPr>
  </w:style>
  <w:style w:type="character" w:styleId="a6">
    <w:name w:val="Emphasis"/>
    <w:basedOn w:val="a0"/>
    <w:uiPriority w:val="20"/>
    <w:qFormat/>
    <w:rsid w:val="00F529D4"/>
    <w:rPr>
      <w:b/>
      <w:bCs/>
      <w:i/>
      <w:iCs/>
    </w:rPr>
  </w:style>
  <w:style w:type="character" w:styleId="a7">
    <w:name w:val="Strong"/>
    <w:basedOn w:val="a0"/>
    <w:uiPriority w:val="22"/>
    <w:qFormat/>
    <w:rsid w:val="00F529D4"/>
    <w:rPr>
      <w:b/>
      <w:bCs/>
    </w:rPr>
  </w:style>
  <w:style w:type="paragraph" w:styleId="a8">
    <w:name w:val="No Spacing"/>
    <w:uiPriority w:val="1"/>
    <w:qFormat/>
    <w:rsid w:val="000D3E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9D4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6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96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3F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29D4"/>
    <w:rPr>
      <w:rFonts w:ascii="Times New Roman" w:eastAsia="Times New Roman" w:hAnsi="Times New Roman" w:cs="Times New Roman"/>
      <w:b/>
      <w:bCs/>
      <w:color w:val="000066"/>
      <w:sz w:val="21"/>
      <w:szCs w:val="21"/>
      <w:lang w:eastAsia="ru-RU"/>
    </w:rPr>
  </w:style>
  <w:style w:type="character" w:styleId="a6">
    <w:name w:val="Emphasis"/>
    <w:basedOn w:val="a0"/>
    <w:uiPriority w:val="20"/>
    <w:qFormat/>
    <w:rsid w:val="00F529D4"/>
    <w:rPr>
      <w:b/>
      <w:bCs/>
      <w:i/>
      <w:iCs/>
    </w:rPr>
  </w:style>
  <w:style w:type="character" w:styleId="a7">
    <w:name w:val="Strong"/>
    <w:basedOn w:val="a0"/>
    <w:uiPriority w:val="22"/>
    <w:qFormat/>
    <w:rsid w:val="00F529D4"/>
    <w:rPr>
      <w:b/>
      <w:bCs/>
    </w:rPr>
  </w:style>
  <w:style w:type="paragraph" w:styleId="a8">
    <w:name w:val="No Spacing"/>
    <w:uiPriority w:val="1"/>
    <w:qFormat/>
    <w:rsid w:val="000D3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1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245">
              <w:marLeft w:val="0"/>
              <w:marRight w:val="0"/>
              <w:marTop w:val="75"/>
              <w:marBottom w:val="0"/>
              <w:divBdr>
                <w:top w:val="dotted" w:sz="6" w:space="8" w:color="666666"/>
                <w:left w:val="single" w:sz="36" w:space="8" w:color="666666"/>
                <w:bottom w:val="dotted" w:sz="6" w:space="8" w:color="666666"/>
                <w:right w:val="dotted" w:sz="6" w:space="8" w:color="666666"/>
              </w:divBdr>
              <w:divsChild>
                <w:div w:id="3181975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0185">
              <w:marLeft w:val="0"/>
              <w:marRight w:val="0"/>
              <w:marTop w:val="75"/>
              <w:marBottom w:val="0"/>
              <w:divBdr>
                <w:top w:val="dotted" w:sz="6" w:space="8" w:color="666666"/>
                <w:left w:val="single" w:sz="36" w:space="8" w:color="666666"/>
                <w:bottom w:val="dotted" w:sz="6" w:space="8" w:color="666666"/>
                <w:right w:val="dotted" w:sz="6" w:space="8" w:color="666666"/>
              </w:divBdr>
              <w:divsChild>
                <w:div w:id="438376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2016-04-07T18:02:00Z</dcterms:created>
  <dcterms:modified xsi:type="dcterms:W3CDTF">2016-04-08T11:52:00Z</dcterms:modified>
</cp:coreProperties>
</file>